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FBE8E" w14:textId="77777777" w:rsidR="007A48F7" w:rsidRPr="007A48F7" w:rsidRDefault="007A48F7" w:rsidP="007A48F7">
      <w:pPr>
        <w:jc w:val="center"/>
        <w:rPr>
          <w:sz w:val="24"/>
          <w:szCs w:val="24"/>
        </w:rPr>
      </w:pPr>
      <w:bookmarkStart w:id="0" w:name="_GoBack"/>
      <w:bookmarkEnd w:id="0"/>
      <w:r w:rsidRPr="007A48F7">
        <w:rPr>
          <w:sz w:val="24"/>
          <w:szCs w:val="24"/>
        </w:rPr>
        <w:t>Query Letter Guidelines</w:t>
      </w:r>
    </w:p>
    <w:p w14:paraId="4D3E3536" w14:textId="77777777" w:rsidR="007A48F7" w:rsidRPr="007A48F7" w:rsidRDefault="007A48F7" w:rsidP="007A48F7">
      <w:pPr>
        <w:jc w:val="center"/>
        <w:rPr>
          <w:sz w:val="24"/>
          <w:szCs w:val="24"/>
        </w:rPr>
      </w:pPr>
      <w:r w:rsidRPr="007A48F7">
        <w:rPr>
          <w:sz w:val="24"/>
          <w:szCs w:val="24"/>
        </w:rPr>
        <w:t>This is a sales letter pitching your idea to a publisher</w:t>
      </w:r>
    </w:p>
    <w:p w14:paraId="668C3A8C" w14:textId="77777777" w:rsidR="007A48F7" w:rsidRPr="007A48F7" w:rsidRDefault="007A48F7" w:rsidP="007A48F7">
      <w:pPr>
        <w:rPr>
          <w:sz w:val="24"/>
          <w:szCs w:val="24"/>
        </w:rPr>
      </w:pPr>
    </w:p>
    <w:p w14:paraId="2CAEF636" w14:textId="77777777" w:rsidR="007A48F7" w:rsidRPr="007A48F7" w:rsidRDefault="007A48F7" w:rsidP="007A48F7">
      <w:pPr>
        <w:rPr>
          <w:sz w:val="24"/>
          <w:szCs w:val="24"/>
        </w:rPr>
      </w:pPr>
      <w:r w:rsidRPr="007A48F7">
        <w:rPr>
          <w:sz w:val="24"/>
          <w:szCs w:val="24"/>
        </w:rPr>
        <w:t>Include:</w:t>
      </w:r>
    </w:p>
    <w:p w14:paraId="4F2837EE" w14:textId="77777777" w:rsidR="007A48F7" w:rsidRPr="007A48F7" w:rsidRDefault="007A48F7" w:rsidP="007A48F7">
      <w:pPr>
        <w:rPr>
          <w:sz w:val="24"/>
          <w:szCs w:val="24"/>
        </w:rPr>
      </w:pPr>
      <w:r w:rsidRPr="007A48F7">
        <w:rPr>
          <w:sz w:val="24"/>
          <w:szCs w:val="24"/>
        </w:rPr>
        <w:tab/>
      </w:r>
    </w:p>
    <w:p w14:paraId="54F675C8" w14:textId="77777777" w:rsidR="007A48F7" w:rsidRPr="007A48F7" w:rsidRDefault="007A48F7" w:rsidP="007A48F7">
      <w:pPr>
        <w:rPr>
          <w:sz w:val="24"/>
          <w:szCs w:val="24"/>
        </w:rPr>
      </w:pPr>
      <w:r w:rsidRPr="007A48F7">
        <w:rPr>
          <w:sz w:val="24"/>
          <w:szCs w:val="24"/>
        </w:rPr>
        <w:t>Heading with name and contact information (center top)</w:t>
      </w:r>
    </w:p>
    <w:p w14:paraId="0E116F12" w14:textId="77777777" w:rsidR="007A48F7" w:rsidRPr="007A48F7" w:rsidRDefault="007A48F7" w:rsidP="007A48F7">
      <w:pPr>
        <w:rPr>
          <w:sz w:val="24"/>
          <w:szCs w:val="24"/>
        </w:rPr>
      </w:pPr>
    </w:p>
    <w:p w14:paraId="4DDED137" w14:textId="77777777" w:rsidR="007A48F7" w:rsidRPr="007A48F7" w:rsidRDefault="007A48F7" w:rsidP="007A48F7">
      <w:pPr>
        <w:rPr>
          <w:sz w:val="24"/>
          <w:szCs w:val="24"/>
        </w:rPr>
      </w:pPr>
      <w:r w:rsidRPr="007A48F7">
        <w:rPr>
          <w:sz w:val="24"/>
          <w:szCs w:val="24"/>
        </w:rPr>
        <w:t>Publisher with address</w:t>
      </w:r>
    </w:p>
    <w:p w14:paraId="780D165A" w14:textId="77777777" w:rsidR="007A48F7" w:rsidRPr="007A48F7" w:rsidRDefault="007A48F7" w:rsidP="007A48F7">
      <w:pPr>
        <w:rPr>
          <w:sz w:val="24"/>
          <w:szCs w:val="24"/>
        </w:rPr>
      </w:pPr>
    </w:p>
    <w:p w14:paraId="291F5FB3" w14:textId="77777777" w:rsidR="007A48F7" w:rsidRPr="007A48F7" w:rsidRDefault="007A48F7" w:rsidP="007A48F7">
      <w:pPr>
        <w:rPr>
          <w:sz w:val="24"/>
          <w:szCs w:val="24"/>
        </w:rPr>
      </w:pPr>
      <w:r w:rsidRPr="007A48F7">
        <w:rPr>
          <w:sz w:val="24"/>
          <w:szCs w:val="24"/>
        </w:rPr>
        <w:t>Dear and put in name</w:t>
      </w:r>
    </w:p>
    <w:p w14:paraId="33A72A2C" w14:textId="77777777" w:rsidR="007A48F7" w:rsidRPr="007A48F7" w:rsidRDefault="007A48F7" w:rsidP="007A48F7">
      <w:pPr>
        <w:rPr>
          <w:sz w:val="24"/>
          <w:szCs w:val="24"/>
        </w:rPr>
      </w:pPr>
    </w:p>
    <w:p w14:paraId="2F09B327" w14:textId="77777777" w:rsidR="007A48F7" w:rsidRPr="007A48F7" w:rsidRDefault="007A48F7" w:rsidP="007A48F7">
      <w:pPr>
        <w:numPr>
          <w:ilvl w:val="0"/>
          <w:numId w:val="1"/>
        </w:numPr>
        <w:rPr>
          <w:sz w:val="24"/>
          <w:szCs w:val="24"/>
        </w:rPr>
      </w:pPr>
      <w:r w:rsidRPr="007A48F7">
        <w:rPr>
          <w:sz w:val="24"/>
          <w:szCs w:val="24"/>
        </w:rPr>
        <w:t>Hello and reminder if you met them or sold to them before</w:t>
      </w:r>
    </w:p>
    <w:p w14:paraId="222A987E" w14:textId="77777777" w:rsidR="007A48F7" w:rsidRPr="007A48F7" w:rsidRDefault="007A48F7" w:rsidP="007A48F7">
      <w:pPr>
        <w:numPr>
          <w:ilvl w:val="0"/>
          <w:numId w:val="1"/>
        </w:numPr>
        <w:rPr>
          <w:sz w:val="24"/>
          <w:szCs w:val="24"/>
        </w:rPr>
      </w:pPr>
      <w:r w:rsidRPr="007A48F7">
        <w:rPr>
          <w:sz w:val="24"/>
          <w:szCs w:val="24"/>
        </w:rPr>
        <w:t>Grabber opening-in a positive tone-</w:t>
      </w:r>
    </w:p>
    <w:p w14:paraId="5728CB86" w14:textId="77777777" w:rsidR="007A48F7" w:rsidRPr="007A48F7" w:rsidRDefault="007A48F7" w:rsidP="007A48F7">
      <w:pPr>
        <w:numPr>
          <w:ilvl w:val="0"/>
          <w:numId w:val="1"/>
        </w:numPr>
        <w:rPr>
          <w:sz w:val="24"/>
          <w:szCs w:val="24"/>
        </w:rPr>
      </w:pPr>
      <w:r w:rsidRPr="007A48F7">
        <w:rPr>
          <w:sz w:val="24"/>
          <w:szCs w:val="24"/>
        </w:rPr>
        <w:t>Title and rights being offered</w:t>
      </w:r>
    </w:p>
    <w:p w14:paraId="5314C4E5" w14:textId="77777777" w:rsidR="007A48F7" w:rsidRPr="007A48F7" w:rsidRDefault="007A48F7" w:rsidP="007A48F7">
      <w:pPr>
        <w:numPr>
          <w:ilvl w:val="0"/>
          <w:numId w:val="1"/>
        </w:numPr>
        <w:rPr>
          <w:sz w:val="24"/>
          <w:szCs w:val="24"/>
        </w:rPr>
      </w:pPr>
      <w:r w:rsidRPr="007A48F7">
        <w:rPr>
          <w:sz w:val="24"/>
          <w:szCs w:val="24"/>
        </w:rPr>
        <w:t>Sample of contents</w:t>
      </w:r>
    </w:p>
    <w:p w14:paraId="5ED270A3" w14:textId="77777777" w:rsidR="007A48F7" w:rsidRPr="007A48F7" w:rsidRDefault="007A48F7" w:rsidP="007A48F7">
      <w:pPr>
        <w:numPr>
          <w:ilvl w:val="0"/>
          <w:numId w:val="1"/>
        </w:numPr>
        <w:rPr>
          <w:sz w:val="24"/>
          <w:szCs w:val="24"/>
        </w:rPr>
      </w:pPr>
      <w:r w:rsidRPr="007A48F7">
        <w:rPr>
          <w:sz w:val="24"/>
          <w:szCs w:val="24"/>
        </w:rPr>
        <w:t>Focus- one sentence statement about the article/book (sales pitch)</w:t>
      </w:r>
    </w:p>
    <w:p w14:paraId="4A380930" w14:textId="77777777" w:rsidR="007A48F7" w:rsidRPr="007A48F7" w:rsidRDefault="007A48F7" w:rsidP="007A48F7">
      <w:pPr>
        <w:numPr>
          <w:ilvl w:val="12"/>
          <w:numId w:val="0"/>
        </w:numPr>
        <w:ind w:left="360" w:hanging="360"/>
        <w:rPr>
          <w:sz w:val="24"/>
          <w:szCs w:val="24"/>
        </w:rPr>
      </w:pPr>
      <w:r w:rsidRPr="007A48F7">
        <w:rPr>
          <w:sz w:val="24"/>
          <w:szCs w:val="24"/>
        </w:rPr>
        <w:tab/>
      </w:r>
      <w:r w:rsidRPr="007A48F7">
        <w:rPr>
          <w:sz w:val="24"/>
          <w:szCs w:val="24"/>
        </w:rPr>
        <w:tab/>
        <w:t>Make sure you can deliver what you promise-you can expound on it in a few more sentences but keep it short.</w:t>
      </w:r>
    </w:p>
    <w:p w14:paraId="62C54676" w14:textId="77777777" w:rsidR="007A48F7" w:rsidRPr="007A48F7" w:rsidRDefault="007A48F7" w:rsidP="007A48F7">
      <w:pPr>
        <w:numPr>
          <w:ilvl w:val="0"/>
          <w:numId w:val="1"/>
        </w:numPr>
        <w:rPr>
          <w:sz w:val="24"/>
          <w:szCs w:val="24"/>
        </w:rPr>
      </w:pPr>
      <w:r w:rsidRPr="007A48F7">
        <w:rPr>
          <w:sz w:val="24"/>
          <w:szCs w:val="24"/>
        </w:rPr>
        <w:t>Reader benefits (sales pitch, too)</w:t>
      </w:r>
    </w:p>
    <w:p w14:paraId="452CF668" w14:textId="77777777" w:rsidR="007A48F7" w:rsidRPr="007A48F7" w:rsidRDefault="007A48F7" w:rsidP="007A48F7">
      <w:pPr>
        <w:numPr>
          <w:ilvl w:val="0"/>
          <w:numId w:val="1"/>
        </w:numPr>
        <w:rPr>
          <w:sz w:val="24"/>
          <w:szCs w:val="24"/>
        </w:rPr>
      </w:pPr>
      <w:r w:rsidRPr="007A48F7">
        <w:rPr>
          <w:sz w:val="24"/>
          <w:szCs w:val="24"/>
        </w:rPr>
        <w:t>Timeliness of how long it will take to write</w:t>
      </w:r>
    </w:p>
    <w:p w14:paraId="68F5CFF1" w14:textId="77777777" w:rsidR="007A48F7" w:rsidRPr="007A48F7" w:rsidRDefault="007A48F7" w:rsidP="007A48F7">
      <w:pPr>
        <w:numPr>
          <w:ilvl w:val="0"/>
          <w:numId w:val="1"/>
        </w:numPr>
        <w:rPr>
          <w:sz w:val="24"/>
          <w:szCs w:val="24"/>
        </w:rPr>
      </w:pPr>
      <w:r w:rsidRPr="007A48F7">
        <w:rPr>
          <w:sz w:val="24"/>
          <w:szCs w:val="24"/>
        </w:rPr>
        <w:t>Qualifications to write it</w:t>
      </w:r>
    </w:p>
    <w:p w14:paraId="39373A6D" w14:textId="77777777" w:rsidR="007A48F7" w:rsidRDefault="007A48F7" w:rsidP="007A48F7">
      <w:pPr>
        <w:numPr>
          <w:ilvl w:val="0"/>
          <w:numId w:val="1"/>
        </w:numPr>
        <w:rPr>
          <w:sz w:val="24"/>
          <w:szCs w:val="24"/>
        </w:rPr>
      </w:pPr>
      <w:r w:rsidRPr="007A48F7">
        <w:rPr>
          <w:sz w:val="24"/>
          <w:szCs w:val="24"/>
        </w:rPr>
        <w:t>Closing- I look forward to your response</w:t>
      </w:r>
    </w:p>
    <w:p w14:paraId="16C93454" w14:textId="77777777" w:rsidR="007A48F7" w:rsidRPr="007A48F7" w:rsidRDefault="007A48F7" w:rsidP="007A48F7">
      <w:pPr>
        <w:numPr>
          <w:ilvl w:val="0"/>
          <w:numId w:val="1"/>
        </w:numPr>
        <w:rPr>
          <w:sz w:val="24"/>
          <w:szCs w:val="24"/>
        </w:rPr>
      </w:pPr>
      <w:r>
        <w:rPr>
          <w:sz w:val="24"/>
          <w:szCs w:val="24"/>
        </w:rPr>
        <w:t xml:space="preserve"> Style: double space, tmes roman 12 pt font</w:t>
      </w:r>
    </w:p>
    <w:p w14:paraId="3FE92DFE" w14:textId="77777777" w:rsidR="007A48F7" w:rsidRPr="007A48F7" w:rsidRDefault="007A48F7" w:rsidP="007A48F7">
      <w:pPr>
        <w:rPr>
          <w:sz w:val="24"/>
          <w:szCs w:val="24"/>
        </w:rPr>
      </w:pPr>
    </w:p>
    <w:p w14:paraId="6F963AF1" w14:textId="77777777" w:rsidR="007A48F7" w:rsidRPr="007A48F7" w:rsidRDefault="007A48F7" w:rsidP="007A48F7">
      <w:pPr>
        <w:rPr>
          <w:sz w:val="24"/>
          <w:szCs w:val="24"/>
        </w:rPr>
      </w:pPr>
      <w:r w:rsidRPr="007A48F7">
        <w:rPr>
          <w:sz w:val="24"/>
          <w:szCs w:val="24"/>
        </w:rPr>
        <w:t>Signature</w:t>
      </w:r>
    </w:p>
    <w:p w14:paraId="71602F4D" w14:textId="77777777" w:rsidR="007A48F7" w:rsidRPr="007A48F7" w:rsidRDefault="007A48F7" w:rsidP="007A48F7">
      <w:pPr>
        <w:rPr>
          <w:sz w:val="24"/>
          <w:szCs w:val="24"/>
        </w:rPr>
      </w:pPr>
    </w:p>
    <w:p w14:paraId="120391A4" w14:textId="77777777" w:rsidR="007A48F7" w:rsidRPr="007A48F7" w:rsidRDefault="007A48F7" w:rsidP="007A48F7">
      <w:pPr>
        <w:rPr>
          <w:sz w:val="24"/>
          <w:szCs w:val="24"/>
        </w:rPr>
      </w:pPr>
      <w:r w:rsidRPr="007A48F7">
        <w:rPr>
          <w:sz w:val="24"/>
          <w:szCs w:val="24"/>
        </w:rPr>
        <w:t>LSASE</w:t>
      </w:r>
    </w:p>
    <w:p w14:paraId="2DF6ED03" w14:textId="77777777" w:rsidR="007A48F7" w:rsidRPr="007A48F7" w:rsidRDefault="007A48F7" w:rsidP="007A48F7">
      <w:pPr>
        <w:rPr>
          <w:sz w:val="24"/>
          <w:szCs w:val="24"/>
        </w:rPr>
      </w:pPr>
    </w:p>
    <w:p w14:paraId="74EF5AE9" w14:textId="77777777" w:rsidR="007A48F7" w:rsidRPr="007A48F7" w:rsidRDefault="007A48F7" w:rsidP="007A48F7">
      <w:pPr>
        <w:rPr>
          <w:sz w:val="24"/>
          <w:szCs w:val="24"/>
        </w:rPr>
      </w:pPr>
      <w:r w:rsidRPr="007A48F7">
        <w:rPr>
          <w:sz w:val="24"/>
          <w:szCs w:val="24"/>
        </w:rPr>
        <w:drawing>
          <wp:anchor distT="0" distB="0" distL="114300" distR="114300" simplePos="0" relativeHeight="251659264" behindDoc="0" locked="0" layoutInCell="1" allowOverlap="1" wp14:anchorId="29A45F2C" wp14:editId="21E3EA7C">
            <wp:simplePos x="0" y="0"/>
            <wp:positionH relativeFrom="column">
              <wp:posOffset>31115</wp:posOffset>
            </wp:positionH>
            <wp:positionV relativeFrom="paragraph">
              <wp:posOffset>4445</wp:posOffset>
            </wp:positionV>
            <wp:extent cx="1168400" cy="1219200"/>
            <wp:effectExtent l="0" t="0" r="0" b="0"/>
            <wp:wrapTight wrapText="bothSides">
              <wp:wrapPolygon edited="0">
                <wp:start x="0" y="0"/>
                <wp:lineTo x="0" y="21150"/>
                <wp:lineTo x="21130" y="21150"/>
                <wp:lineTo x="211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7FA025" w14:textId="77777777" w:rsidR="007A48F7" w:rsidRPr="007A48F7" w:rsidRDefault="007A48F7" w:rsidP="007A48F7">
      <w:pPr>
        <w:rPr>
          <w:sz w:val="24"/>
          <w:szCs w:val="24"/>
        </w:rPr>
      </w:pPr>
    </w:p>
    <w:p w14:paraId="442F7CE3" w14:textId="77777777" w:rsidR="007A48F7" w:rsidRPr="007A48F7" w:rsidRDefault="007A48F7" w:rsidP="007A48F7">
      <w:pPr>
        <w:rPr>
          <w:sz w:val="24"/>
          <w:szCs w:val="24"/>
        </w:rPr>
      </w:pPr>
      <w:r w:rsidRPr="007A48F7">
        <w:rPr>
          <w:sz w:val="24"/>
          <w:szCs w:val="24"/>
        </w:rPr>
        <w:t xml:space="preserve">Words to the wise </w:t>
      </w:r>
    </w:p>
    <w:p w14:paraId="6CD6FB4F" w14:textId="77777777" w:rsidR="007A48F7" w:rsidRPr="007A48F7" w:rsidRDefault="007A48F7" w:rsidP="007A48F7">
      <w:pPr>
        <w:ind w:firstLine="720"/>
        <w:rPr>
          <w:sz w:val="24"/>
          <w:szCs w:val="24"/>
        </w:rPr>
      </w:pPr>
      <w:r w:rsidRPr="007A48F7">
        <w:rPr>
          <w:sz w:val="24"/>
          <w:szCs w:val="24"/>
        </w:rPr>
        <w:t>Multiple idea query</w:t>
      </w:r>
    </w:p>
    <w:p w14:paraId="0E7406A7" w14:textId="77777777" w:rsidR="007A48F7" w:rsidRPr="007A48F7" w:rsidRDefault="007A48F7" w:rsidP="007A48F7">
      <w:pPr>
        <w:ind w:firstLine="720"/>
        <w:rPr>
          <w:sz w:val="24"/>
          <w:szCs w:val="24"/>
        </w:rPr>
      </w:pPr>
      <w:r w:rsidRPr="007A48F7">
        <w:rPr>
          <w:sz w:val="24"/>
          <w:szCs w:val="24"/>
        </w:rPr>
        <w:t xml:space="preserve">Understand this is the beginning of a relationship/not just a </w:t>
      </w:r>
      <w:r w:rsidRPr="007A48F7">
        <w:rPr>
          <w:sz w:val="24"/>
          <w:szCs w:val="24"/>
        </w:rPr>
        <w:tab/>
      </w:r>
      <w:r w:rsidRPr="007A48F7">
        <w:rPr>
          <w:sz w:val="24"/>
          <w:szCs w:val="24"/>
        </w:rPr>
        <w:tab/>
        <w:t>single query</w:t>
      </w:r>
    </w:p>
    <w:p w14:paraId="142FFF60" w14:textId="77777777" w:rsidR="007A48F7" w:rsidRPr="007A48F7" w:rsidRDefault="007A48F7" w:rsidP="007A48F7">
      <w:pPr>
        <w:ind w:left="360" w:hanging="360"/>
        <w:rPr>
          <w:sz w:val="24"/>
          <w:szCs w:val="24"/>
        </w:rPr>
      </w:pPr>
    </w:p>
    <w:p w14:paraId="1064BD07" w14:textId="77777777" w:rsidR="007A48F7" w:rsidRPr="007A48F7" w:rsidRDefault="007A48F7" w:rsidP="007A48F7">
      <w:pPr>
        <w:rPr>
          <w:sz w:val="24"/>
          <w:szCs w:val="24"/>
        </w:rPr>
      </w:pPr>
    </w:p>
    <w:p w14:paraId="03B45D09" w14:textId="77777777" w:rsidR="007A48F7" w:rsidRPr="007A48F7" w:rsidRDefault="007A48F7" w:rsidP="007A48F7">
      <w:pPr>
        <w:rPr>
          <w:sz w:val="24"/>
          <w:szCs w:val="24"/>
        </w:rPr>
      </w:pPr>
      <w:r w:rsidRPr="007A48F7">
        <w:rPr>
          <w:sz w:val="24"/>
          <w:szCs w:val="24"/>
        </w:rPr>
        <w:t>Dear Melissa Parks,</w:t>
      </w:r>
    </w:p>
    <w:p w14:paraId="3961CB2E" w14:textId="77777777" w:rsidR="007A48F7" w:rsidRPr="007A48F7" w:rsidRDefault="007A48F7" w:rsidP="007A48F7">
      <w:pPr>
        <w:rPr>
          <w:sz w:val="24"/>
          <w:szCs w:val="24"/>
        </w:rPr>
      </w:pPr>
    </w:p>
    <w:p w14:paraId="77BC844A" w14:textId="77777777" w:rsidR="007A48F7" w:rsidRPr="007A48F7" w:rsidRDefault="007A48F7" w:rsidP="007A48F7">
      <w:pPr>
        <w:rPr>
          <w:sz w:val="24"/>
          <w:szCs w:val="24"/>
        </w:rPr>
      </w:pPr>
      <w:r w:rsidRPr="007A48F7">
        <w:rPr>
          <w:sz w:val="24"/>
          <w:szCs w:val="24"/>
        </w:rPr>
        <w:tab/>
        <w:t>Thank-you for letting me know that you are still taking freelance materials. In our phone conversation you mentioned that the guidelines and format may change in the future. If possible, please keep my name on file to send a copy of new guidelines. I enclosed a second SASE for this purpose.</w:t>
      </w:r>
    </w:p>
    <w:p w14:paraId="162C1042" w14:textId="77777777" w:rsidR="007A48F7" w:rsidRPr="007A48F7" w:rsidRDefault="007A48F7" w:rsidP="007A48F7">
      <w:pPr>
        <w:rPr>
          <w:sz w:val="24"/>
          <w:szCs w:val="24"/>
        </w:rPr>
      </w:pPr>
      <w:r w:rsidRPr="007A48F7">
        <w:rPr>
          <w:sz w:val="24"/>
          <w:szCs w:val="24"/>
        </w:rPr>
        <w:tab/>
        <w:t xml:space="preserve">The enclosed article, “Spiritual Treasure Boxes,” presents an activity to help children visualize and treasure spiritual truths. My five children each enjoyed making and using their own treasure boxes when they were young. </w:t>
      </w:r>
    </w:p>
    <w:p w14:paraId="337873BE" w14:textId="77777777" w:rsidR="007A48F7" w:rsidRPr="007A48F7" w:rsidRDefault="007A48F7" w:rsidP="007A48F7">
      <w:pPr>
        <w:rPr>
          <w:sz w:val="24"/>
          <w:szCs w:val="24"/>
        </w:rPr>
      </w:pPr>
      <w:r w:rsidRPr="007A48F7">
        <w:rPr>
          <w:sz w:val="24"/>
          <w:szCs w:val="24"/>
        </w:rPr>
        <w:tab/>
        <w:t>I hope the article fits your editorial needs.</w:t>
      </w:r>
    </w:p>
    <w:p w14:paraId="2EFD099B" w14:textId="77777777" w:rsidR="007A48F7" w:rsidRPr="007A48F7" w:rsidRDefault="007A48F7" w:rsidP="007A48F7">
      <w:pPr>
        <w:widowControl w:val="0"/>
        <w:rPr>
          <w:sz w:val="24"/>
          <w:szCs w:val="24"/>
        </w:rPr>
      </w:pPr>
      <w:r w:rsidRPr="007A48F7">
        <w:rPr>
          <w:sz w:val="24"/>
          <w:szCs w:val="24"/>
        </w:rPr>
        <w:lastRenderedPageBreak/>
        <w:t>Dear Carla Barnhill,</w:t>
      </w:r>
    </w:p>
    <w:p w14:paraId="3C664105" w14:textId="77777777" w:rsidR="007A48F7" w:rsidRPr="007A48F7" w:rsidRDefault="007A48F7" w:rsidP="007A48F7">
      <w:pPr>
        <w:widowControl w:val="0"/>
        <w:rPr>
          <w:sz w:val="24"/>
          <w:szCs w:val="24"/>
        </w:rPr>
      </w:pPr>
    </w:p>
    <w:p w14:paraId="39D9421F" w14:textId="77777777" w:rsidR="007A48F7" w:rsidRPr="007A48F7" w:rsidRDefault="007A48F7" w:rsidP="007A48F7">
      <w:pPr>
        <w:widowControl w:val="0"/>
        <w:rPr>
          <w:sz w:val="24"/>
          <w:szCs w:val="24"/>
        </w:rPr>
      </w:pPr>
      <w:r w:rsidRPr="007A48F7">
        <w:rPr>
          <w:sz w:val="24"/>
          <w:szCs w:val="24"/>
        </w:rPr>
        <w:tab/>
        <w:t xml:space="preserve">Thanks for the letter outlining changes at Christian Parenting Today. I would like to submit an article, </w:t>
      </w:r>
      <w:r w:rsidRPr="007A48F7">
        <w:rPr>
          <w:i/>
          <w:sz w:val="24"/>
          <w:szCs w:val="24"/>
        </w:rPr>
        <w:t>The ABC’s of Prayer: A Pattern for Prayer</w:t>
      </w:r>
      <w:r w:rsidRPr="007A48F7">
        <w:rPr>
          <w:sz w:val="24"/>
          <w:szCs w:val="24"/>
        </w:rPr>
        <w:t>, to help parents pray with their children.</w:t>
      </w:r>
    </w:p>
    <w:p w14:paraId="5ECA68EA" w14:textId="77777777" w:rsidR="007A48F7" w:rsidRPr="007A48F7" w:rsidRDefault="007A48F7" w:rsidP="007A48F7">
      <w:pPr>
        <w:widowControl w:val="0"/>
        <w:rPr>
          <w:sz w:val="24"/>
          <w:szCs w:val="24"/>
        </w:rPr>
      </w:pPr>
      <w:r w:rsidRPr="007A48F7">
        <w:rPr>
          <w:sz w:val="24"/>
          <w:szCs w:val="24"/>
        </w:rPr>
        <w:tab/>
      </w:r>
    </w:p>
    <w:p w14:paraId="1627C80E" w14:textId="77777777" w:rsidR="007A48F7" w:rsidRPr="007A48F7" w:rsidRDefault="007A48F7" w:rsidP="007A48F7">
      <w:pPr>
        <w:widowControl w:val="0"/>
        <w:rPr>
          <w:sz w:val="24"/>
          <w:szCs w:val="24"/>
        </w:rPr>
      </w:pPr>
      <w:r w:rsidRPr="007A48F7">
        <w:rPr>
          <w:sz w:val="24"/>
          <w:szCs w:val="24"/>
        </w:rPr>
        <w:tab/>
        <w:t xml:space="preserve">This 1000 word article uses each letter to give parents one prayer focus a day. A simply Bible passage or activity will help foster the letter-word’s theme. For example, </w:t>
      </w:r>
      <w:r>
        <w:rPr>
          <w:sz w:val="24"/>
          <w:szCs w:val="24"/>
        </w:rPr>
        <w:t>W is for worship and that day’s</w:t>
      </w:r>
      <w:r w:rsidRPr="007A48F7">
        <w:rPr>
          <w:sz w:val="24"/>
          <w:szCs w:val="24"/>
        </w:rPr>
        <w:t xml:space="preserve"> message is </w:t>
      </w:r>
    </w:p>
    <w:p w14:paraId="0F327BE8" w14:textId="77777777" w:rsidR="007A48F7" w:rsidRPr="007A48F7" w:rsidRDefault="007A48F7" w:rsidP="007A48F7">
      <w:pPr>
        <w:widowControl w:val="0"/>
        <w:rPr>
          <w:b/>
          <w:sz w:val="24"/>
          <w:szCs w:val="24"/>
        </w:rPr>
      </w:pPr>
    </w:p>
    <w:p w14:paraId="1EC83D50" w14:textId="77777777" w:rsidR="007A48F7" w:rsidRPr="007A48F7" w:rsidRDefault="007A48F7" w:rsidP="007A48F7">
      <w:pPr>
        <w:widowControl w:val="0"/>
        <w:ind w:left="720"/>
        <w:rPr>
          <w:sz w:val="24"/>
          <w:szCs w:val="24"/>
        </w:rPr>
      </w:pPr>
      <w:r w:rsidRPr="007A48F7">
        <w:rPr>
          <w:b/>
          <w:sz w:val="24"/>
          <w:szCs w:val="24"/>
        </w:rPr>
        <w:t>W</w:t>
      </w:r>
      <w:r>
        <w:rPr>
          <w:b/>
          <w:sz w:val="24"/>
          <w:szCs w:val="24"/>
        </w:rPr>
        <w:t xml:space="preserve"> for W</w:t>
      </w:r>
      <w:r w:rsidRPr="007A48F7">
        <w:rPr>
          <w:sz w:val="24"/>
          <w:szCs w:val="24"/>
        </w:rPr>
        <w:t xml:space="preserve">orship God. </w:t>
      </w:r>
    </w:p>
    <w:p w14:paraId="02E4EB3A" w14:textId="77777777" w:rsidR="007A48F7" w:rsidRPr="007A48F7" w:rsidRDefault="007A48F7" w:rsidP="007A48F7">
      <w:pPr>
        <w:pStyle w:val="BodyTextIndent"/>
        <w:ind w:left="720"/>
        <w:rPr>
          <w:sz w:val="24"/>
          <w:szCs w:val="24"/>
        </w:rPr>
      </w:pPr>
      <w:r w:rsidRPr="007A48F7">
        <w:rPr>
          <w:sz w:val="24"/>
          <w:szCs w:val="24"/>
        </w:rPr>
        <w:t>Worship means to kiss, or lick, as a dog kisses his master. Think of worship as blowing kisses to God. Blow a kiss toward heaven with each sentence in which you say something great about God.</w:t>
      </w:r>
    </w:p>
    <w:p w14:paraId="2320B649" w14:textId="77777777" w:rsidR="007A48F7" w:rsidRPr="007A48F7" w:rsidRDefault="007A48F7" w:rsidP="007A48F7">
      <w:pPr>
        <w:widowControl w:val="0"/>
        <w:ind w:firstLine="720"/>
        <w:rPr>
          <w:sz w:val="24"/>
          <w:szCs w:val="24"/>
        </w:rPr>
      </w:pPr>
    </w:p>
    <w:p w14:paraId="38FDDA6D" w14:textId="77777777" w:rsidR="007A48F7" w:rsidRPr="007A48F7" w:rsidRDefault="007A48F7" w:rsidP="007A48F7">
      <w:pPr>
        <w:pStyle w:val="BodyTextIndent"/>
        <w:rPr>
          <w:sz w:val="24"/>
          <w:szCs w:val="24"/>
        </w:rPr>
      </w:pPr>
      <w:r w:rsidRPr="007A48F7">
        <w:rPr>
          <w:sz w:val="24"/>
          <w:szCs w:val="24"/>
        </w:rPr>
        <w:t xml:space="preserve">I have written for your magazine in the past and also have six books in print. Barbour Publishing will release my newest book </w:t>
      </w:r>
      <w:r w:rsidRPr="007A48F7">
        <w:rPr>
          <w:i/>
          <w:sz w:val="24"/>
          <w:szCs w:val="24"/>
        </w:rPr>
        <w:t>Let’s Chat About The Bible</w:t>
      </w:r>
      <w:r w:rsidRPr="007A48F7">
        <w:rPr>
          <w:sz w:val="24"/>
          <w:szCs w:val="24"/>
        </w:rPr>
        <w:t>, at CBA in July.</w:t>
      </w:r>
    </w:p>
    <w:p w14:paraId="7DB15226" w14:textId="77777777" w:rsidR="007A48F7" w:rsidRPr="007A48F7" w:rsidRDefault="007A48F7" w:rsidP="007A48F7">
      <w:pPr>
        <w:pStyle w:val="BodyTextIndent"/>
        <w:rPr>
          <w:sz w:val="24"/>
          <w:szCs w:val="24"/>
        </w:rPr>
      </w:pPr>
    </w:p>
    <w:p w14:paraId="16A971BF" w14:textId="77777777" w:rsidR="007A48F7" w:rsidRPr="007A48F7" w:rsidRDefault="007A48F7" w:rsidP="007A48F7">
      <w:pPr>
        <w:pStyle w:val="BodyTextIndent"/>
        <w:rPr>
          <w:sz w:val="24"/>
          <w:szCs w:val="24"/>
        </w:rPr>
      </w:pPr>
      <w:r w:rsidRPr="007A48F7">
        <w:rPr>
          <w:sz w:val="24"/>
          <w:szCs w:val="24"/>
        </w:rPr>
        <w:t>Let me know if you are interested in reviewing the article. I look forward to your response.</w:t>
      </w:r>
    </w:p>
    <w:p w14:paraId="7D7D5C43" w14:textId="77777777" w:rsidR="007A48F7" w:rsidRPr="007A48F7" w:rsidRDefault="007A48F7" w:rsidP="007A48F7">
      <w:pPr>
        <w:pStyle w:val="BodyTextIndent"/>
        <w:rPr>
          <w:sz w:val="24"/>
          <w:szCs w:val="24"/>
        </w:rPr>
      </w:pPr>
    </w:p>
    <w:p w14:paraId="4D49792A" w14:textId="77777777" w:rsidR="007A48F7" w:rsidRDefault="007A48F7" w:rsidP="007A48F7">
      <w:pPr>
        <w:spacing w:line="480" w:lineRule="auto"/>
        <w:rPr>
          <w:sz w:val="24"/>
          <w:szCs w:val="24"/>
        </w:rPr>
      </w:pPr>
    </w:p>
    <w:p w14:paraId="16BA1FCB" w14:textId="77777777" w:rsidR="007A48F7" w:rsidRPr="007A48F7" w:rsidRDefault="007A48F7" w:rsidP="007A48F7">
      <w:pPr>
        <w:spacing w:line="480" w:lineRule="auto"/>
        <w:rPr>
          <w:sz w:val="24"/>
          <w:szCs w:val="24"/>
        </w:rPr>
      </w:pPr>
      <w:r w:rsidRPr="007A48F7">
        <w:rPr>
          <w:sz w:val="24"/>
          <w:szCs w:val="24"/>
        </w:rPr>
        <w:t>Dear Ginger,</w:t>
      </w:r>
    </w:p>
    <w:p w14:paraId="7D6278EC" w14:textId="77777777" w:rsidR="007A48F7" w:rsidRPr="007A48F7" w:rsidRDefault="007A48F7" w:rsidP="007A48F7">
      <w:pPr>
        <w:rPr>
          <w:sz w:val="24"/>
          <w:szCs w:val="24"/>
        </w:rPr>
      </w:pPr>
      <w:r w:rsidRPr="007A48F7">
        <w:rPr>
          <w:sz w:val="24"/>
          <w:szCs w:val="24"/>
        </w:rPr>
        <w:tab/>
        <w:t xml:space="preserve">I would like to submit an article, Suitcase Marriages, for women in marriages where a souse travels frequently. </w:t>
      </w:r>
    </w:p>
    <w:p w14:paraId="45C5EF31" w14:textId="77777777" w:rsidR="007A48F7" w:rsidRPr="007A48F7" w:rsidRDefault="007A48F7" w:rsidP="007A48F7">
      <w:pPr>
        <w:ind w:firstLine="720"/>
        <w:rPr>
          <w:sz w:val="24"/>
          <w:szCs w:val="24"/>
        </w:rPr>
      </w:pPr>
      <w:r w:rsidRPr="007A48F7">
        <w:rPr>
          <w:sz w:val="24"/>
          <w:szCs w:val="24"/>
        </w:rPr>
        <w:t>I am anxious to share amusing anecdotes and helpful tips I’ve developed over 27 years of marriage to a frequent business traveler. As I experienced both long-term travel with Jim on Coast Guard vessels and short-term travel, both in the military and commercial industry, with 265 days away in the busiest year, I understand what it’s like to be married to not just a man, but a man with a suitcase.</w:t>
      </w:r>
    </w:p>
    <w:p w14:paraId="55761593" w14:textId="77777777" w:rsidR="007A48F7" w:rsidRPr="007A48F7" w:rsidRDefault="007A48F7" w:rsidP="007A48F7">
      <w:pPr>
        <w:rPr>
          <w:sz w:val="24"/>
          <w:szCs w:val="24"/>
        </w:rPr>
      </w:pPr>
      <w:r w:rsidRPr="007A48F7">
        <w:rPr>
          <w:sz w:val="24"/>
          <w:szCs w:val="24"/>
        </w:rPr>
        <w:tab/>
        <w:t>This article will help readers, with traveling spouses, find compassion for shared problems and practical tips on staying united over time and distance. Other readers may grow in understanding the problems of part-time-widows and learn ways to reach out to support them.</w:t>
      </w:r>
    </w:p>
    <w:p w14:paraId="2E267C06" w14:textId="77777777" w:rsidR="007A48F7" w:rsidRPr="007A48F7" w:rsidRDefault="007A48F7" w:rsidP="007A48F7">
      <w:pPr>
        <w:rPr>
          <w:sz w:val="24"/>
          <w:szCs w:val="24"/>
        </w:rPr>
      </w:pPr>
      <w:r w:rsidRPr="007A48F7">
        <w:rPr>
          <w:sz w:val="24"/>
          <w:szCs w:val="24"/>
        </w:rPr>
        <w:tab/>
        <w:t>Let me know if you are interested in reviewing the complete manuscript, on spec. I can also send a sidebar on practical tips for suitcase marriages or suitcase parenting. I can complete this in two weeks.</w:t>
      </w:r>
    </w:p>
    <w:p w14:paraId="1570C0EF" w14:textId="77777777" w:rsidR="007A48F7" w:rsidRPr="007A48F7" w:rsidRDefault="007A48F7" w:rsidP="007A48F7">
      <w:pPr>
        <w:rPr>
          <w:sz w:val="24"/>
          <w:szCs w:val="24"/>
        </w:rPr>
      </w:pPr>
      <w:r w:rsidRPr="007A48F7">
        <w:rPr>
          <w:sz w:val="24"/>
          <w:szCs w:val="24"/>
        </w:rPr>
        <w:tab/>
        <w:t>I look forward to your response.</w:t>
      </w:r>
    </w:p>
    <w:p w14:paraId="21A640A1" w14:textId="77777777" w:rsidR="007A48F7" w:rsidRPr="007A48F7" w:rsidRDefault="007A48F7" w:rsidP="007A48F7">
      <w:pPr>
        <w:pStyle w:val="BodyTextIndent"/>
        <w:rPr>
          <w:sz w:val="24"/>
          <w:szCs w:val="24"/>
        </w:rPr>
      </w:pPr>
    </w:p>
    <w:p w14:paraId="020A35FC" w14:textId="77777777" w:rsidR="007A48F7" w:rsidRPr="007A48F7" w:rsidRDefault="007A48F7" w:rsidP="007A48F7">
      <w:pPr>
        <w:spacing w:line="480" w:lineRule="auto"/>
        <w:rPr>
          <w:sz w:val="24"/>
          <w:szCs w:val="24"/>
        </w:rPr>
      </w:pPr>
    </w:p>
    <w:p w14:paraId="5CC5C1B0" w14:textId="77777777" w:rsidR="00C01291" w:rsidRPr="007A48F7" w:rsidRDefault="00584A83">
      <w:pPr>
        <w:rPr>
          <w:sz w:val="24"/>
          <w:szCs w:val="24"/>
        </w:rPr>
      </w:pPr>
    </w:p>
    <w:sectPr w:rsidR="00C01291" w:rsidRPr="007A48F7" w:rsidSect="00206664">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FF79A" w14:textId="77777777" w:rsidR="00584A83" w:rsidRDefault="00584A83" w:rsidP="007A48F7">
      <w:r>
        <w:separator/>
      </w:r>
    </w:p>
  </w:endnote>
  <w:endnote w:type="continuationSeparator" w:id="0">
    <w:p w14:paraId="7C178ACB" w14:textId="77777777" w:rsidR="00584A83" w:rsidRDefault="00584A83" w:rsidP="007A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73288" w14:textId="77777777" w:rsidR="00584A83" w:rsidRDefault="00584A83" w:rsidP="007A48F7">
      <w:r>
        <w:separator/>
      </w:r>
    </w:p>
  </w:footnote>
  <w:footnote w:type="continuationSeparator" w:id="0">
    <w:p w14:paraId="4ACB18EB" w14:textId="77777777" w:rsidR="00584A83" w:rsidRDefault="00584A83" w:rsidP="007A4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FC577" w14:textId="77777777" w:rsidR="007A48F7" w:rsidRDefault="007A48F7">
    <w:pPr>
      <w:pStyle w:val="Header"/>
    </w:pPr>
    <w:r>
      <w:t>Karen Whiting/whiting@gate.net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71563F"/>
    <w:multiLevelType w:val="singleLevel"/>
    <w:tmpl w:val="E32A52D4"/>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8F7"/>
    <w:rsid w:val="00206664"/>
    <w:rsid w:val="00584A83"/>
    <w:rsid w:val="0063591E"/>
    <w:rsid w:val="00734328"/>
    <w:rsid w:val="007A48F7"/>
    <w:rsid w:val="00B64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0F0D0F"/>
  <w14:defaultImageDpi w14:val="300"/>
  <w15:docId w15:val="{138DBD3E-3997-D847-A22E-84A897FE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8F7"/>
    <w:rPr>
      <w:rFonts w:ascii="Times" w:eastAsia="Times New Roman" w:hAnsi="Times"/>
      <w:noProof/>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A48F7"/>
    <w:pPr>
      <w:widowControl w:val="0"/>
      <w:ind w:firstLine="720"/>
    </w:pPr>
    <w:rPr>
      <w:rFonts w:eastAsia="Times"/>
    </w:rPr>
  </w:style>
  <w:style w:type="character" w:customStyle="1" w:styleId="BodyTextIndentChar">
    <w:name w:val="Body Text Indent Char"/>
    <w:basedOn w:val="DefaultParagraphFont"/>
    <w:link w:val="BodyTextIndent"/>
    <w:rsid w:val="007A48F7"/>
    <w:rPr>
      <w:rFonts w:ascii="Times" w:eastAsia="Times" w:hAnsi="Times"/>
      <w:noProof/>
      <w:sz w:val="28"/>
      <w:lang w:eastAsia="en-US"/>
    </w:rPr>
  </w:style>
  <w:style w:type="paragraph" w:styleId="Header">
    <w:name w:val="header"/>
    <w:basedOn w:val="Normal"/>
    <w:link w:val="HeaderChar"/>
    <w:uiPriority w:val="99"/>
    <w:unhideWhenUsed/>
    <w:rsid w:val="007A48F7"/>
    <w:pPr>
      <w:tabs>
        <w:tab w:val="center" w:pos="4320"/>
        <w:tab w:val="right" w:pos="8640"/>
      </w:tabs>
    </w:pPr>
  </w:style>
  <w:style w:type="character" w:customStyle="1" w:styleId="HeaderChar">
    <w:name w:val="Header Char"/>
    <w:basedOn w:val="DefaultParagraphFont"/>
    <w:link w:val="Header"/>
    <w:uiPriority w:val="99"/>
    <w:rsid w:val="007A48F7"/>
    <w:rPr>
      <w:rFonts w:ascii="Times" w:eastAsia="Times New Roman" w:hAnsi="Times"/>
      <w:noProof/>
      <w:sz w:val="28"/>
      <w:lang w:eastAsia="en-US"/>
    </w:rPr>
  </w:style>
  <w:style w:type="paragraph" w:styleId="Footer">
    <w:name w:val="footer"/>
    <w:basedOn w:val="Normal"/>
    <w:link w:val="FooterChar"/>
    <w:uiPriority w:val="99"/>
    <w:unhideWhenUsed/>
    <w:rsid w:val="007A48F7"/>
    <w:pPr>
      <w:tabs>
        <w:tab w:val="center" w:pos="4320"/>
        <w:tab w:val="right" w:pos="8640"/>
      </w:tabs>
    </w:pPr>
  </w:style>
  <w:style w:type="character" w:customStyle="1" w:styleId="FooterChar">
    <w:name w:val="Footer Char"/>
    <w:basedOn w:val="DefaultParagraphFont"/>
    <w:link w:val="Footer"/>
    <w:uiPriority w:val="99"/>
    <w:rsid w:val="007A48F7"/>
    <w:rPr>
      <w:rFonts w:ascii="Times" w:eastAsia="Times New Roman" w:hAnsi="Times"/>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Whiting</dc:creator>
  <cp:keywords/>
  <dc:description/>
  <cp:lastModifiedBy>Whiting, Daniel</cp:lastModifiedBy>
  <cp:revision>2</cp:revision>
  <cp:lastPrinted>2012-10-20T04:00:00Z</cp:lastPrinted>
  <dcterms:created xsi:type="dcterms:W3CDTF">2020-04-30T02:53:00Z</dcterms:created>
  <dcterms:modified xsi:type="dcterms:W3CDTF">2020-04-30T02:53:00Z</dcterms:modified>
</cp:coreProperties>
</file>